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5C7" w:rsidRPr="00E345C7" w:rsidRDefault="00E345C7" w:rsidP="00E345C7">
      <w:pPr>
        <w:autoSpaceDE w:val="0"/>
        <w:autoSpaceDN w:val="0"/>
        <w:adjustRightInd w:val="0"/>
        <w:spacing w:after="0" w:line="240" w:lineRule="auto"/>
        <w:jc w:val="center"/>
        <w:rPr>
          <w:rFonts w:ascii="Tempus Sans ITC" w:hAnsi="Tempus Sans ITC" w:cs="TimesNewRomanPS-BoldMT"/>
          <w:b/>
          <w:bCs/>
          <w:color w:val="000000"/>
          <w:sz w:val="32"/>
          <w:szCs w:val="32"/>
        </w:rPr>
      </w:pPr>
      <w:r w:rsidRPr="00E345C7">
        <w:rPr>
          <w:rFonts w:ascii="Tempus Sans ITC" w:hAnsi="Tempus Sans ITC" w:cs="TimesNewRomanPS-BoldMT"/>
          <w:b/>
          <w:bCs/>
          <w:color w:val="000000"/>
          <w:sz w:val="32"/>
          <w:szCs w:val="32"/>
        </w:rPr>
        <w:t>In Text Citation Practice</w:t>
      </w:r>
    </w:p>
    <w:p w:rsidR="00E345C7" w:rsidRPr="00E345C7" w:rsidRDefault="00E345C7" w:rsidP="00E345C7">
      <w:pPr>
        <w:autoSpaceDE w:val="0"/>
        <w:autoSpaceDN w:val="0"/>
        <w:adjustRightInd w:val="0"/>
        <w:spacing w:after="0" w:line="240" w:lineRule="auto"/>
        <w:rPr>
          <w:rFonts w:ascii="Tempus Sans ITC" w:hAnsi="Tempus Sans ITC" w:cs="TimesNewRomanPS-BoldMT"/>
          <w:b/>
          <w:bCs/>
          <w:color w:val="000000"/>
          <w:sz w:val="24"/>
          <w:szCs w:val="24"/>
        </w:rPr>
      </w:pPr>
      <w:r w:rsidRPr="00E345C7">
        <w:rPr>
          <w:rFonts w:ascii="Tempus Sans ITC" w:hAnsi="Tempus Sans ITC" w:cs="TimesNewRomanPS-BoldMT"/>
          <w:b/>
          <w:bCs/>
          <w:color w:val="000000"/>
          <w:sz w:val="24"/>
          <w:szCs w:val="24"/>
        </w:rPr>
        <w:t>Using the following information, practice using in-text MLA citations at the bottom of the page. You need to give an example of all three types of the citations listed under the “General Guidelines” section from the previous page.</w:t>
      </w:r>
    </w:p>
    <w:p w:rsidR="00E345C7" w:rsidRPr="00E345C7" w:rsidRDefault="00E345C7" w:rsidP="00E345C7">
      <w:pPr>
        <w:autoSpaceDE w:val="0"/>
        <w:autoSpaceDN w:val="0"/>
        <w:adjustRightInd w:val="0"/>
        <w:spacing w:after="0" w:line="240" w:lineRule="auto"/>
        <w:jc w:val="center"/>
        <w:rPr>
          <w:rFonts w:ascii="Tempus Sans ITC" w:hAnsi="Tempus Sans ITC" w:cs="TimesNewRomanPS-BoldMT"/>
          <w:b/>
          <w:bCs/>
          <w:color w:val="000000"/>
          <w:sz w:val="24"/>
          <w:szCs w:val="24"/>
        </w:rPr>
      </w:pPr>
      <w:r w:rsidRPr="00E345C7">
        <w:rPr>
          <w:rFonts w:ascii="Tempus Sans ITC" w:hAnsi="Tempus Sans ITC" w:cs="TimesNewRomanPS-BoldMT"/>
          <w:b/>
          <w:bCs/>
          <w:color w:val="000000"/>
          <w:sz w:val="24"/>
          <w:szCs w:val="24"/>
        </w:rPr>
        <w:t>FROG</w:t>
      </w:r>
    </w:p>
    <w:p w:rsidR="00E345C7" w:rsidRPr="00E345C7" w:rsidRDefault="00E345C7" w:rsidP="00E345C7">
      <w:pPr>
        <w:autoSpaceDE w:val="0"/>
        <w:autoSpaceDN w:val="0"/>
        <w:adjustRightInd w:val="0"/>
        <w:spacing w:after="0" w:line="240" w:lineRule="auto"/>
        <w:jc w:val="both"/>
        <w:rPr>
          <w:rFonts w:ascii="Tempus Sans ITC" w:hAnsi="Tempus Sans ITC" w:cs="TimesNewRomanPSMT"/>
          <w:color w:val="000000"/>
          <w:sz w:val="24"/>
          <w:szCs w:val="24"/>
        </w:rPr>
      </w:pPr>
      <w:r w:rsidRPr="00E345C7">
        <w:rPr>
          <w:rFonts w:ascii="Tempus Sans ITC" w:hAnsi="Tempus Sans ITC" w:cs="TimesNewRomanPSMT"/>
          <w:color w:val="000000"/>
          <w:sz w:val="24"/>
          <w:szCs w:val="24"/>
        </w:rPr>
        <w:t>…Frogs have no outer ears; their prominent eardrums are exposed on the sides of the head. The bulging eyes have nictitating membranes to keep the eyes moist. Adult frogs have lungs, but their breathing mechanism is poorly developed. At rest they breathe mainly through the mouth lining, filling the lungs only occasionally. When in wet places they also absorb much dissolved oxygen through their skins. Frogs have true voice boxes and are noted for their various sounds. Frogs capture insects and worms with their sticky, forked tongue, attached at the front of the lower jaw. Some large tropical species eat small mammals and snakes. A few frogs have skin glands that can produce irritating or poisonous secretions…</w:t>
      </w:r>
    </w:p>
    <w:p w:rsidR="00E345C7" w:rsidRPr="00E345C7" w:rsidRDefault="00E345C7" w:rsidP="00E345C7">
      <w:pPr>
        <w:autoSpaceDE w:val="0"/>
        <w:autoSpaceDN w:val="0"/>
        <w:adjustRightInd w:val="0"/>
        <w:spacing w:after="0" w:line="240" w:lineRule="auto"/>
        <w:rPr>
          <w:rFonts w:ascii="Tempus Sans ITC" w:hAnsi="Tempus Sans ITC" w:cs="TimesNewRomanPS-BoldMT"/>
          <w:b/>
          <w:bCs/>
          <w:color w:val="000000"/>
          <w:sz w:val="24"/>
          <w:szCs w:val="24"/>
        </w:rPr>
      </w:pPr>
    </w:p>
    <w:p w:rsidR="00E345C7" w:rsidRPr="00E345C7" w:rsidRDefault="00E345C7" w:rsidP="00E345C7">
      <w:pPr>
        <w:autoSpaceDE w:val="0"/>
        <w:autoSpaceDN w:val="0"/>
        <w:adjustRightInd w:val="0"/>
        <w:spacing w:after="0" w:line="240" w:lineRule="auto"/>
        <w:rPr>
          <w:rFonts w:ascii="Tempus Sans ITC" w:hAnsi="Tempus Sans ITC" w:cs="TimesNewRomanPS-BoldMT"/>
          <w:b/>
          <w:bCs/>
          <w:color w:val="000000"/>
          <w:sz w:val="24"/>
          <w:szCs w:val="24"/>
        </w:rPr>
      </w:pPr>
      <w:r w:rsidRPr="00E345C7">
        <w:rPr>
          <w:rFonts w:ascii="Tempus Sans ITC" w:hAnsi="Tempus Sans ITC" w:cs="TimesNewRomanPS-BoldMT"/>
          <w:b/>
          <w:bCs/>
          <w:color w:val="000000"/>
          <w:sz w:val="24"/>
          <w:szCs w:val="24"/>
        </w:rPr>
        <w:t xml:space="preserve">This is the MLA citation for the website that the above information was taken from. This is what you would </w:t>
      </w:r>
      <w:bookmarkStart w:id="0" w:name="_GoBack"/>
      <w:bookmarkEnd w:id="0"/>
      <w:r w:rsidRPr="00E345C7">
        <w:rPr>
          <w:rFonts w:ascii="Tempus Sans ITC" w:hAnsi="Tempus Sans ITC" w:cs="TimesNewRomanPS-BoldMT"/>
          <w:b/>
          <w:bCs/>
          <w:color w:val="000000"/>
          <w:sz w:val="24"/>
          <w:szCs w:val="24"/>
        </w:rPr>
        <w:t>use in your “Works Cited” page at the end of your paper:</w:t>
      </w:r>
    </w:p>
    <w:p w:rsidR="00E345C7" w:rsidRPr="00E345C7" w:rsidRDefault="00E345C7" w:rsidP="00E345C7">
      <w:pPr>
        <w:autoSpaceDE w:val="0"/>
        <w:autoSpaceDN w:val="0"/>
        <w:adjustRightInd w:val="0"/>
        <w:spacing w:after="0" w:line="240" w:lineRule="auto"/>
        <w:rPr>
          <w:rFonts w:ascii="Tempus Sans ITC" w:hAnsi="Tempus Sans ITC" w:cs="TimesNewRomanPSMT"/>
          <w:color w:val="000000"/>
          <w:sz w:val="24"/>
          <w:szCs w:val="24"/>
        </w:rPr>
      </w:pPr>
      <w:r w:rsidRPr="00E345C7">
        <w:rPr>
          <w:rFonts w:ascii="Tempus Sans ITC" w:hAnsi="Tempus Sans ITC" w:cs="TimesNewRomanPSMT"/>
          <w:color w:val="000000"/>
          <w:sz w:val="24"/>
          <w:szCs w:val="24"/>
        </w:rPr>
        <w:t xml:space="preserve">"Frog." The Columbia Encyclopedia, Sixth Edition. 2008. </w:t>
      </w:r>
      <w:r w:rsidRPr="00E345C7">
        <w:rPr>
          <w:rFonts w:ascii="Tempus Sans ITC" w:hAnsi="Tempus Sans ITC" w:cs="TimesNewRomanPS-ItalicMT"/>
          <w:i/>
          <w:iCs/>
          <w:color w:val="000000"/>
          <w:sz w:val="24"/>
          <w:szCs w:val="24"/>
        </w:rPr>
        <w:t xml:space="preserve">Encyclopedia.com. </w:t>
      </w:r>
      <w:r w:rsidRPr="00E345C7">
        <w:rPr>
          <w:rFonts w:ascii="Tempus Sans ITC" w:hAnsi="Tempus Sans ITC" w:cs="TimesNewRomanPSMT"/>
          <w:color w:val="000000"/>
          <w:sz w:val="24"/>
          <w:szCs w:val="24"/>
        </w:rPr>
        <w:t>3 Apr. 2011</w:t>
      </w:r>
    </w:p>
    <w:p w:rsidR="00E345C7" w:rsidRPr="00E345C7" w:rsidRDefault="00E345C7" w:rsidP="00E345C7">
      <w:pPr>
        <w:autoSpaceDE w:val="0"/>
        <w:autoSpaceDN w:val="0"/>
        <w:adjustRightInd w:val="0"/>
        <w:spacing w:after="0" w:line="240" w:lineRule="auto"/>
        <w:rPr>
          <w:rFonts w:ascii="Tempus Sans ITC" w:hAnsi="Tempus Sans ITC" w:cs="TimesNewRomanPSMT"/>
          <w:color w:val="000000"/>
          <w:sz w:val="24"/>
          <w:szCs w:val="24"/>
        </w:rPr>
      </w:pPr>
      <w:r w:rsidRPr="00E345C7">
        <w:rPr>
          <w:rFonts w:ascii="Tempus Sans ITC" w:hAnsi="Tempus Sans ITC" w:cs="TimesNewRomanPSMT"/>
          <w:color w:val="000000"/>
          <w:sz w:val="24"/>
          <w:szCs w:val="24"/>
        </w:rPr>
        <w:t>&lt;</w:t>
      </w:r>
      <w:r w:rsidRPr="00E345C7">
        <w:rPr>
          <w:rFonts w:ascii="Tempus Sans ITC" w:hAnsi="Tempus Sans ITC" w:cs="TimesNewRomanPSMT"/>
          <w:color w:val="0000FF"/>
          <w:sz w:val="24"/>
          <w:szCs w:val="24"/>
        </w:rPr>
        <w:t>http://www.encyclopedia.com</w:t>
      </w:r>
      <w:r w:rsidRPr="00E345C7">
        <w:rPr>
          <w:rFonts w:ascii="Tempus Sans ITC" w:hAnsi="Tempus Sans ITC" w:cs="TimesNewRomanPSMT"/>
          <w:color w:val="000000"/>
          <w:sz w:val="24"/>
          <w:szCs w:val="24"/>
        </w:rPr>
        <w:t>&gt;.</w:t>
      </w:r>
    </w:p>
    <w:p w:rsidR="00E345C7" w:rsidRPr="00E345C7" w:rsidRDefault="00E345C7" w:rsidP="00E345C7">
      <w:pPr>
        <w:autoSpaceDE w:val="0"/>
        <w:autoSpaceDN w:val="0"/>
        <w:adjustRightInd w:val="0"/>
        <w:spacing w:after="0" w:line="240" w:lineRule="auto"/>
        <w:rPr>
          <w:rFonts w:ascii="Tempus Sans ITC" w:hAnsi="Tempus Sans ITC" w:cs="TimesNewRomanPS-BoldMT"/>
          <w:b/>
          <w:bCs/>
          <w:color w:val="000000"/>
          <w:sz w:val="24"/>
          <w:szCs w:val="24"/>
        </w:rPr>
      </w:pPr>
    </w:p>
    <w:p w:rsidR="00E345C7" w:rsidRPr="00E345C7" w:rsidRDefault="00E345C7" w:rsidP="00E345C7">
      <w:pPr>
        <w:autoSpaceDE w:val="0"/>
        <w:autoSpaceDN w:val="0"/>
        <w:adjustRightInd w:val="0"/>
        <w:spacing w:after="0" w:line="240" w:lineRule="auto"/>
        <w:rPr>
          <w:rFonts w:ascii="Tempus Sans ITC" w:hAnsi="Tempus Sans ITC" w:cs="TimesNewRomanPS-BoldMT"/>
          <w:b/>
          <w:bCs/>
          <w:color w:val="000000"/>
          <w:sz w:val="24"/>
          <w:szCs w:val="24"/>
        </w:rPr>
      </w:pPr>
      <w:r w:rsidRPr="00E345C7">
        <w:rPr>
          <w:rFonts w:ascii="Tempus Sans ITC" w:hAnsi="Tempus Sans ITC" w:cs="TimesNewRomanPS-BoldMT"/>
          <w:b/>
          <w:bCs/>
          <w:color w:val="000000"/>
          <w:sz w:val="24"/>
          <w:szCs w:val="24"/>
        </w:rPr>
        <w:t>No author was specified, so the first piece of information used was the article title, “Frog”. This is what you should use in your parenthetical citations since no author could be found.</w:t>
      </w:r>
    </w:p>
    <w:p w:rsidR="00E345C7" w:rsidRPr="00E345C7" w:rsidRDefault="00E345C7" w:rsidP="00E345C7">
      <w:pPr>
        <w:autoSpaceDE w:val="0"/>
        <w:autoSpaceDN w:val="0"/>
        <w:adjustRightInd w:val="0"/>
        <w:spacing w:after="0" w:line="240" w:lineRule="auto"/>
        <w:rPr>
          <w:rFonts w:ascii="Tempus Sans ITC" w:hAnsi="Tempus Sans ITC" w:cs="TimesNewRomanPS-BoldMT"/>
          <w:b/>
          <w:bCs/>
          <w:color w:val="000000"/>
          <w:sz w:val="24"/>
          <w:szCs w:val="24"/>
        </w:rPr>
      </w:pPr>
    </w:p>
    <w:p w:rsidR="00E345C7" w:rsidRPr="00E345C7" w:rsidRDefault="00E345C7" w:rsidP="00E345C7">
      <w:pPr>
        <w:autoSpaceDE w:val="0"/>
        <w:autoSpaceDN w:val="0"/>
        <w:adjustRightInd w:val="0"/>
        <w:spacing w:after="0" w:line="240" w:lineRule="auto"/>
        <w:rPr>
          <w:rFonts w:ascii="Tempus Sans ITC" w:hAnsi="Tempus Sans ITC" w:cs="TimesNewRomanPS-BoldMT"/>
          <w:b/>
          <w:bCs/>
          <w:color w:val="000000"/>
          <w:sz w:val="24"/>
          <w:szCs w:val="24"/>
        </w:rPr>
      </w:pPr>
    </w:p>
    <w:p w:rsidR="00E345C7" w:rsidRPr="00E345C7" w:rsidRDefault="00E345C7" w:rsidP="00E345C7">
      <w:pPr>
        <w:pStyle w:val="ListParagraph"/>
        <w:numPr>
          <w:ilvl w:val="0"/>
          <w:numId w:val="1"/>
        </w:numPr>
        <w:autoSpaceDE w:val="0"/>
        <w:autoSpaceDN w:val="0"/>
        <w:adjustRightInd w:val="0"/>
        <w:spacing w:after="0" w:line="240" w:lineRule="auto"/>
        <w:rPr>
          <w:rFonts w:ascii="Tempus Sans ITC" w:hAnsi="Tempus Sans ITC" w:cs="TimesNewRomanPSMT"/>
          <w:color w:val="000000"/>
          <w:sz w:val="24"/>
          <w:szCs w:val="24"/>
        </w:rPr>
      </w:pPr>
      <w:r w:rsidRPr="00E345C7">
        <w:rPr>
          <w:rFonts w:ascii="Tempus Sans ITC" w:hAnsi="Tempus Sans ITC" w:cs="TimesNewRomanPSMT"/>
          <w:color w:val="000000"/>
          <w:sz w:val="24"/>
          <w:szCs w:val="24"/>
        </w:rPr>
        <w:t>Paraphrased information with a parenthetical citation:</w:t>
      </w:r>
    </w:p>
    <w:p w:rsidR="00E345C7" w:rsidRPr="00E345C7" w:rsidRDefault="00E345C7" w:rsidP="00E345C7">
      <w:pPr>
        <w:autoSpaceDE w:val="0"/>
        <w:autoSpaceDN w:val="0"/>
        <w:adjustRightInd w:val="0"/>
        <w:spacing w:after="0" w:line="240" w:lineRule="auto"/>
        <w:ind w:left="360"/>
        <w:rPr>
          <w:rFonts w:ascii="Tempus Sans ITC" w:hAnsi="Tempus Sans ITC" w:cs="TimesNewRomanPSMT"/>
          <w:color w:val="000000"/>
          <w:sz w:val="24"/>
          <w:szCs w:val="24"/>
        </w:rPr>
      </w:pPr>
    </w:p>
    <w:p w:rsidR="00E345C7" w:rsidRPr="00E345C7" w:rsidRDefault="00E345C7" w:rsidP="00E345C7">
      <w:pPr>
        <w:autoSpaceDE w:val="0"/>
        <w:autoSpaceDN w:val="0"/>
        <w:adjustRightInd w:val="0"/>
        <w:spacing w:after="0" w:line="240" w:lineRule="auto"/>
        <w:ind w:left="360"/>
        <w:rPr>
          <w:rFonts w:ascii="Tempus Sans ITC" w:hAnsi="Tempus Sans ITC" w:cs="TimesNewRomanPSMT"/>
          <w:color w:val="000000"/>
          <w:sz w:val="24"/>
          <w:szCs w:val="24"/>
        </w:rPr>
      </w:pPr>
    </w:p>
    <w:p w:rsidR="00E345C7" w:rsidRPr="00E345C7" w:rsidRDefault="00E345C7" w:rsidP="00E345C7">
      <w:pPr>
        <w:autoSpaceDE w:val="0"/>
        <w:autoSpaceDN w:val="0"/>
        <w:adjustRightInd w:val="0"/>
        <w:spacing w:after="0" w:line="240" w:lineRule="auto"/>
        <w:ind w:left="360"/>
        <w:rPr>
          <w:rFonts w:ascii="Tempus Sans ITC" w:hAnsi="Tempus Sans ITC" w:cs="TimesNewRomanPSMT"/>
          <w:color w:val="000000"/>
          <w:sz w:val="24"/>
          <w:szCs w:val="24"/>
        </w:rPr>
      </w:pPr>
    </w:p>
    <w:p w:rsidR="00E345C7" w:rsidRPr="00E345C7" w:rsidRDefault="00E345C7" w:rsidP="00E345C7">
      <w:pPr>
        <w:autoSpaceDE w:val="0"/>
        <w:autoSpaceDN w:val="0"/>
        <w:adjustRightInd w:val="0"/>
        <w:spacing w:after="0" w:line="240" w:lineRule="auto"/>
        <w:ind w:left="360"/>
        <w:rPr>
          <w:rFonts w:ascii="Tempus Sans ITC" w:hAnsi="Tempus Sans ITC" w:cs="TimesNewRomanPSMT"/>
          <w:color w:val="000000"/>
          <w:sz w:val="24"/>
          <w:szCs w:val="24"/>
        </w:rPr>
      </w:pPr>
    </w:p>
    <w:p w:rsidR="00E345C7" w:rsidRPr="00E345C7" w:rsidRDefault="00E345C7" w:rsidP="00E345C7">
      <w:pPr>
        <w:autoSpaceDE w:val="0"/>
        <w:autoSpaceDN w:val="0"/>
        <w:adjustRightInd w:val="0"/>
        <w:spacing w:after="0" w:line="240" w:lineRule="auto"/>
        <w:ind w:left="360"/>
        <w:rPr>
          <w:rFonts w:ascii="Tempus Sans ITC" w:hAnsi="Tempus Sans ITC" w:cs="TimesNewRomanPSMT"/>
          <w:color w:val="000000"/>
          <w:sz w:val="24"/>
          <w:szCs w:val="24"/>
        </w:rPr>
      </w:pPr>
    </w:p>
    <w:p w:rsidR="00E345C7" w:rsidRPr="00E345C7" w:rsidRDefault="00E345C7" w:rsidP="00E345C7">
      <w:pPr>
        <w:autoSpaceDE w:val="0"/>
        <w:autoSpaceDN w:val="0"/>
        <w:adjustRightInd w:val="0"/>
        <w:spacing w:after="0" w:line="240" w:lineRule="auto"/>
        <w:ind w:left="360"/>
        <w:rPr>
          <w:rFonts w:ascii="Tempus Sans ITC" w:hAnsi="Tempus Sans ITC" w:cs="TimesNewRomanPSMT"/>
          <w:color w:val="000000"/>
          <w:sz w:val="24"/>
          <w:szCs w:val="24"/>
        </w:rPr>
      </w:pPr>
    </w:p>
    <w:p w:rsidR="00E345C7" w:rsidRPr="00E345C7" w:rsidRDefault="00E345C7" w:rsidP="00E345C7">
      <w:pPr>
        <w:pStyle w:val="ListParagraph"/>
        <w:numPr>
          <w:ilvl w:val="0"/>
          <w:numId w:val="1"/>
        </w:numPr>
        <w:autoSpaceDE w:val="0"/>
        <w:autoSpaceDN w:val="0"/>
        <w:adjustRightInd w:val="0"/>
        <w:spacing w:after="0" w:line="240" w:lineRule="auto"/>
        <w:rPr>
          <w:rFonts w:ascii="Tempus Sans ITC" w:hAnsi="Tempus Sans ITC" w:cs="TimesNewRomanPSMT"/>
          <w:color w:val="000000"/>
          <w:sz w:val="24"/>
          <w:szCs w:val="24"/>
        </w:rPr>
      </w:pPr>
      <w:r w:rsidRPr="00E345C7">
        <w:rPr>
          <w:rFonts w:ascii="Tempus Sans ITC" w:hAnsi="Tempus Sans ITC" w:cs="TimesNewRomanPSMT"/>
          <w:color w:val="000000"/>
          <w:sz w:val="24"/>
          <w:szCs w:val="24"/>
        </w:rPr>
        <w:t>Your words followed by a direct quote with a parenthetical citation:</w:t>
      </w:r>
    </w:p>
    <w:p w:rsidR="00E345C7" w:rsidRPr="00E345C7" w:rsidRDefault="00E345C7" w:rsidP="00E345C7">
      <w:pPr>
        <w:autoSpaceDE w:val="0"/>
        <w:autoSpaceDN w:val="0"/>
        <w:adjustRightInd w:val="0"/>
        <w:spacing w:after="0" w:line="240" w:lineRule="auto"/>
        <w:rPr>
          <w:rFonts w:ascii="Tempus Sans ITC" w:hAnsi="Tempus Sans ITC" w:cs="TimesNewRomanPSMT"/>
          <w:color w:val="000000"/>
          <w:sz w:val="24"/>
          <w:szCs w:val="24"/>
        </w:rPr>
      </w:pPr>
    </w:p>
    <w:p w:rsidR="00E345C7" w:rsidRPr="00E345C7" w:rsidRDefault="00E345C7" w:rsidP="00E345C7">
      <w:pPr>
        <w:autoSpaceDE w:val="0"/>
        <w:autoSpaceDN w:val="0"/>
        <w:adjustRightInd w:val="0"/>
        <w:spacing w:after="0" w:line="240" w:lineRule="auto"/>
        <w:rPr>
          <w:rFonts w:ascii="Tempus Sans ITC" w:hAnsi="Tempus Sans ITC" w:cs="TimesNewRomanPSMT"/>
          <w:color w:val="000000"/>
          <w:sz w:val="24"/>
          <w:szCs w:val="24"/>
        </w:rPr>
      </w:pPr>
    </w:p>
    <w:p w:rsidR="00E345C7" w:rsidRPr="00E345C7" w:rsidRDefault="00E345C7" w:rsidP="00E345C7">
      <w:pPr>
        <w:autoSpaceDE w:val="0"/>
        <w:autoSpaceDN w:val="0"/>
        <w:adjustRightInd w:val="0"/>
        <w:spacing w:after="0" w:line="240" w:lineRule="auto"/>
        <w:rPr>
          <w:rFonts w:ascii="Tempus Sans ITC" w:hAnsi="Tempus Sans ITC" w:cs="TimesNewRomanPSMT"/>
          <w:color w:val="000000"/>
          <w:sz w:val="24"/>
          <w:szCs w:val="24"/>
        </w:rPr>
      </w:pPr>
    </w:p>
    <w:p w:rsidR="00E345C7" w:rsidRPr="00E345C7" w:rsidRDefault="00E345C7" w:rsidP="00E345C7">
      <w:pPr>
        <w:autoSpaceDE w:val="0"/>
        <w:autoSpaceDN w:val="0"/>
        <w:adjustRightInd w:val="0"/>
        <w:spacing w:after="0" w:line="240" w:lineRule="auto"/>
        <w:rPr>
          <w:rFonts w:ascii="Tempus Sans ITC" w:hAnsi="Tempus Sans ITC" w:cs="TimesNewRomanPSMT"/>
          <w:color w:val="000000"/>
          <w:sz w:val="24"/>
          <w:szCs w:val="24"/>
        </w:rPr>
      </w:pPr>
    </w:p>
    <w:p w:rsidR="00E345C7" w:rsidRPr="00E345C7" w:rsidRDefault="00E345C7" w:rsidP="00E345C7">
      <w:pPr>
        <w:autoSpaceDE w:val="0"/>
        <w:autoSpaceDN w:val="0"/>
        <w:adjustRightInd w:val="0"/>
        <w:spacing w:after="0" w:line="240" w:lineRule="auto"/>
        <w:rPr>
          <w:rFonts w:ascii="Tempus Sans ITC" w:hAnsi="Tempus Sans ITC" w:cs="TimesNewRomanPSMT"/>
          <w:color w:val="000000"/>
          <w:sz w:val="24"/>
          <w:szCs w:val="24"/>
        </w:rPr>
      </w:pPr>
    </w:p>
    <w:p w:rsidR="00E345C7" w:rsidRPr="00E345C7" w:rsidRDefault="00E345C7" w:rsidP="00E345C7">
      <w:pPr>
        <w:pStyle w:val="ListParagraph"/>
        <w:numPr>
          <w:ilvl w:val="0"/>
          <w:numId w:val="1"/>
        </w:numPr>
        <w:autoSpaceDE w:val="0"/>
        <w:autoSpaceDN w:val="0"/>
        <w:adjustRightInd w:val="0"/>
        <w:spacing w:after="0" w:line="240" w:lineRule="auto"/>
        <w:rPr>
          <w:rFonts w:ascii="Tempus Sans ITC" w:hAnsi="Tempus Sans ITC" w:cs="TimesNewRomanPSMT"/>
          <w:color w:val="000000"/>
          <w:sz w:val="24"/>
          <w:szCs w:val="24"/>
        </w:rPr>
      </w:pPr>
      <w:r w:rsidRPr="00E345C7">
        <w:rPr>
          <w:rFonts w:ascii="Tempus Sans ITC" w:hAnsi="Tempus Sans ITC" w:cs="TimesNewRomanPSMT"/>
          <w:color w:val="000000"/>
          <w:sz w:val="24"/>
          <w:szCs w:val="24"/>
        </w:rPr>
        <w:t xml:space="preserve">Write a summary of the information above. </w:t>
      </w:r>
    </w:p>
    <w:p w:rsidR="00E345C7" w:rsidRPr="00E345C7" w:rsidRDefault="00E345C7" w:rsidP="00E345C7">
      <w:pPr>
        <w:autoSpaceDE w:val="0"/>
        <w:autoSpaceDN w:val="0"/>
        <w:adjustRightInd w:val="0"/>
        <w:spacing w:after="0" w:line="240" w:lineRule="auto"/>
        <w:rPr>
          <w:rFonts w:ascii="Tempus Sans ITC" w:hAnsi="Tempus Sans ITC" w:cs="TimesNewRomanPSMT"/>
          <w:color w:val="000000"/>
          <w:sz w:val="24"/>
          <w:szCs w:val="24"/>
        </w:rPr>
      </w:pPr>
    </w:p>
    <w:p w:rsidR="00E345C7" w:rsidRPr="00E345C7" w:rsidRDefault="00E345C7" w:rsidP="00E345C7">
      <w:pPr>
        <w:autoSpaceDE w:val="0"/>
        <w:autoSpaceDN w:val="0"/>
        <w:adjustRightInd w:val="0"/>
        <w:spacing w:after="0" w:line="240" w:lineRule="auto"/>
        <w:rPr>
          <w:rFonts w:ascii="Tempus Sans ITC" w:hAnsi="Tempus Sans ITC" w:cs="TimesNewRomanPSMT"/>
          <w:color w:val="000000"/>
          <w:sz w:val="24"/>
          <w:szCs w:val="24"/>
        </w:rPr>
      </w:pPr>
    </w:p>
    <w:p w:rsidR="00E345C7" w:rsidRPr="00E345C7" w:rsidRDefault="00E345C7" w:rsidP="00E345C7">
      <w:pPr>
        <w:autoSpaceDE w:val="0"/>
        <w:autoSpaceDN w:val="0"/>
        <w:adjustRightInd w:val="0"/>
        <w:spacing w:after="0" w:line="240" w:lineRule="auto"/>
        <w:rPr>
          <w:rFonts w:ascii="Tempus Sans ITC" w:hAnsi="Tempus Sans ITC" w:cs="TimesNewRomanPSMT"/>
          <w:color w:val="000000"/>
          <w:sz w:val="24"/>
          <w:szCs w:val="24"/>
        </w:rPr>
      </w:pPr>
    </w:p>
    <w:p w:rsidR="00E345C7" w:rsidRPr="00E345C7" w:rsidRDefault="00E345C7" w:rsidP="00E345C7">
      <w:pPr>
        <w:autoSpaceDE w:val="0"/>
        <w:autoSpaceDN w:val="0"/>
        <w:adjustRightInd w:val="0"/>
        <w:spacing w:after="0" w:line="240" w:lineRule="auto"/>
        <w:rPr>
          <w:rFonts w:ascii="Tempus Sans ITC" w:hAnsi="Tempus Sans ITC"/>
        </w:rPr>
      </w:pPr>
    </w:p>
    <w:p w:rsidR="003E4D31" w:rsidRPr="00E345C7" w:rsidRDefault="00E345C7">
      <w:pPr>
        <w:rPr>
          <w:rFonts w:ascii="Tempus Sans ITC" w:hAnsi="Tempus Sans ITC"/>
        </w:rPr>
      </w:pPr>
    </w:p>
    <w:sectPr w:rsidR="003E4D31" w:rsidRPr="00E345C7" w:rsidSect="009C77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742BD7"/>
    <w:multiLevelType w:val="hybridMultilevel"/>
    <w:tmpl w:val="B4268E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5C7"/>
    <w:rsid w:val="001D1AD8"/>
    <w:rsid w:val="005606DD"/>
    <w:rsid w:val="00E34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D7D35-CA93-4BE3-8272-1E3F64243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5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5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Kristyne N</dc:creator>
  <cp:keywords/>
  <dc:description/>
  <cp:lastModifiedBy>Wood, Kristyne N</cp:lastModifiedBy>
  <cp:revision>1</cp:revision>
  <dcterms:created xsi:type="dcterms:W3CDTF">2017-09-06T11:40:00Z</dcterms:created>
  <dcterms:modified xsi:type="dcterms:W3CDTF">2017-09-06T11:41:00Z</dcterms:modified>
</cp:coreProperties>
</file>